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24F" w:rsidRPr="0071224F" w:rsidRDefault="0071224F" w:rsidP="008A3EB6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1224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УТВЕРЖДЕН</w:t>
      </w:r>
    </w:p>
    <w:p w:rsidR="0071224F" w:rsidRPr="0071224F" w:rsidRDefault="0071224F" w:rsidP="008A3EB6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1224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приказом директора</w:t>
      </w:r>
    </w:p>
    <w:p w:rsidR="0071224F" w:rsidRPr="0071224F" w:rsidRDefault="0071224F" w:rsidP="008A3EB6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18"/>
          <w:szCs w:val="18"/>
          <w:u w:val="single"/>
          <w:lang w:eastAsia="ru-RU"/>
        </w:rPr>
      </w:pPr>
      <w:r w:rsidRPr="0071224F">
        <w:rPr>
          <w:rFonts w:ascii="Arial" w:eastAsia="Times New Roman" w:hAnsi="Arial" w:cs="Arial"/>
          <w:color w:val="000000"/>
          <w:sz w:val="18"/>
          <w:szCs w:val="18"/>
          <w:u w:val="single"/>
          <w:lang w:eastAsia="ru-RU"/>
        </w:rPr>
        <w:t xml:space="preserve">от </w:t>
      </w:r>
      <w:r w:rsidRPr="008A3EB6">
        <w:rPr>
          <w:rFonts w:ascii="Arial" w:eastAsia="Times New Roman" w:hAnsi="Arial" w:cs="Arial"/>
          <w:color w:val="000000"/>
          <w:sz w:val="18"/>
          <w:szCs w:val="18"/>
          <w:u w:val="single"/>
          <w:lang w:eastAsia="ru-RU"/>
        </w:rPr>
        <w:t>28</w:t>
      </w:r>
      <w:r w:rsidRPr="0071224F">
        <w:rPr>
          <w:rFonts w:ascii="Arial" w:eastAsia="Times New Roman" w:hAnsi="Arial" w:cs="Arial"/>
          <w:color w:val="000000"/>
          <w:sz w:val="18"/>
          <w:szCs w:val="18"/>
          <w:u w:val="single"/>
          <w:lang w:eastAsia="ru-RU"/>
        </w:rPr>
        <w:t>.</w:t>
      </w:r>
      <w:r w:rsidRPr="008A3EB6">
        <w:rPr>
          <w:rFonts w:ascii="Arial" w:eastAsia="Times New Roman" w:hAnsi="Arial" w:cs="Arial"/>
          <w:color w:val="000000"/>
          <w:sz w:val="18"/>
          <w:szCs w:val="18"/>
          <w:u w:val="single"/>
          <w:lang w:eastAsia="ru-RU"/>
        </w:rPr>
        <w:t>09</w:t>
      </w:r>
      <w:r w:rsidRPr="0071224F">
        <w:rPr>
          <w:rFonts w:ascii="Arial" w:eastAsia="Times New Roman" w:hAnsi="Arial" w:cs="Arial"/>
          <w:color w:val="000000"/>
          <w:sz w:val="18"/>
          <w:szCs w:val="18"/>
          <w:u w:val="single"/>
          <w:lang w:eastAsia="ru-RU"/>
        </w:rPr>
        <w:t>.201</w:t>
      </w:r>
      <w:r w:rsidRPr="008A3EB6">
        <w:rPr>
          <w:rFonts w:ascii="Arial" w:eastAsia="Times New Roman" w:hAnsi="Arial" w:cs="Arial"/>
          <w:color w:val="000000"/>
          <w:sz w:val="18"/>
          <w:szCs w:val="18"/>
          <w:u w:val="single"/>
          <w:lang w:eastAsia="ru-RU"/>
        </w:rPr>
        <w:t>8</w:t>
      </w:r>
      <w:r w:rsidRPr="0071224F">
        <w:rPr>
          <w:rFonts w:ascii="Arial" w:eastAsia="Times New Roman" w:hAnsi="Arial" w:cs="Arial"/>
          <w:color w:val="000000"/>
          <w:sz w:val="18"/>
          <w:szCs w:val="18"/>
          <w:u w:val="single"/>
          <w:lang w:eastAsia="ru-RU"/>
        </w:rPr>
        <w:t xml:space="preserve"> №</w:t>
      </w:r>
      <w:r w:rsidRPr="008A3EB6">
        <w:rPr>
          <w:rFonts w:ascii="Arial" w:eastAsia="Times New Roman" w:hAnsi="Arial" w:cs="Arial"/>
          <w:color w:val="000000"/>
          <w:sz w:val="18"/>
          <w:szCs w:val="18"/>
          <w:u w:val="single"/>
          <w:lang w:eastAsia="ru-RU"/>
        </w:rPr>
        <w:t>7</w:t>
      </w:r>
    </w:p>
    <w:p w:rsidR="0071224F" w:rsidRPr="0071224F" w:rsidRDefault="0071224F" w:rsidP="008A3EB6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1224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Режим занятий обучающихся в учреждении</w:t>
      </w:r>
    </w:p>
    <w:p w:rsidR="0071224F" w:rsidRDefault="0071224F" w:rsidP="008A3EB6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1224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 Учебный год в М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</w:t>
      </w:r>
      <w:r w:rsidRPr="0071224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ОУ «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Хаджалмахинская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основная </w:t>
      </w:r>
      <w:r w:rsidRPr="0071224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общеобразовательная школа» (далее – Учреждение) начинается 1 сентября и заканчивается не позднее 25 июня, включая проведение промежуточной и итоговой аттестаций. </w:t>
      </w:r>
    </w:p>
    <w:p w:rsidR="008A3EB6" w:rsidRPr="0071224F" w:rsidRDefault="008A3EB6" w:rsidP="008A3EB6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71224F" w:rsidRDefault="0071224F" w:rsidP="008A3EB6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1224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2. Формы </w:t>
      </w:r>
      <w:proofErr w:type="gramStart"/>
      <w:r w:rsidRPr="0071224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обучения по</w:t>
      </w:r>
      <w:proofErr w:type="gramEnd"/>
      <w:r w:rsidRPr="0071224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общеобразовательным программам определяются соответствующими федеральными государственными образовательными стандартами, если иное не установлено Федеральным законом «Об образовании в Российской Федерации». </w:t>
      </w:r>
    </w:p>
    <w:p w:rsidR="008A3EB6" w:rsidRPr="0071224F" w:rsidRDefault="008A3EB6" w:rsidP="008A3EB6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71224F" w:rsidRDefault="0071224F" w:rsidP="008A3EB6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1224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3. Продолжительность учебного года на первой, второй ступенях общего образования составляет не менее 34 недель без учета государственной (итоговой) аттестации, в первом классе – 33 недели. В соответствии с годовым календарным учебным графиком учебный год распределяется на триместры.</w:t>
      </w:r>
    </w:p>
    <w:p w:rsidR="008A3EB6" w:rsidRPr="0071224F" w:rsidRDefault="008A3EB6" w:rsidP="008A3EB6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71224F" w:rsidRDefault="0071224F" w:rsidP="008A3EB6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1224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4. Продолжительность каникул в течение учебного года составляет не менее 30 календарных дней, летом – не менее 8 недель. Для </w:t>
      </w:r>
      <w:proofErr w:type="gramStart"/>
      <w:r w:rsidRPr="0071224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обучающихся</w:t>
      </w:r>
      <w:proofErr w:type="gramEnd"/>
      <w:r w:rsidRPr="0071224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в 1 классе в феврале устанавливаются дополнительные недельные каникулы. Сроки и продолжительность каникул в каждом учебном году определяются годовыми календарными учебными графиками.</w:t>
      </w:r>
    </w:p>
    <w:p w:rsidR="008A3EB6" w:rsidRPr="0071224F" w:rsidRDefault="008A3EB6" w:rsidP="008A3EB6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71224F" w:rsidRDefault="0071224F" w:rsidP="008A3EB6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1224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5. Обучение проводится в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</w:t>
      </w:r>
      <w:proofErr w:type="spellEnd"/>
      <w:proofErr w:type="gramEnd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две смены.</w:t>
      </w:r>
    </w:p>
    <w:p w:rsidR="008A3EB6" w:rsidRPr="0071224F" w:rsidRDefault="008A3EB6" w:rsidP="008A3EB6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71224F" w:rsidRDefault="0071224F" w:rsidP="008A3EB6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1224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6. Учебные занятия 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в 1 смену </w:t>
      </w:r>
      <w:r w:rsidRPr="0071224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начина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ю</w:t>
      </w:r>
      <w:r w:rsidRPr="0071224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тся в 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8.30 </w:t>
      </w:r>
      <w:r w:rsidRPr="0071224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часов. </w:t>
      </w:r>
    </w:p>
    <w:p w:rsidR="0071224F" w:rsidRDefault="0071224F" w:rsidP="008A3EB6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                                  во 2 смену </w:t>
      </w:r>
      <w:r w:rsidRPr="0071224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начинаются 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13.30 часов</w:t>
      </w:r>
    </w:p>
    <w:p w:rsidR="008A3EB6" w:rsidRPr="0071224F" w:rsidRDefault="008A3EB6" w:rsidP="008A3EB6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71224F" w:rsidRPr="0071224F" w:rsidRDefault="0071224F" w:rsidP="008A3EB6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1224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7. Максимально допустимая нагрузка в течение дня составляет: </w:t>
      </w:r>
    </w:p>
    <w:p w:rsidR="0071224F" w:rsidRPr="0071224F" w:rsidRDefault="0071224F" w:rsidP="008A3EB6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1224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 для обучающихся 1 классов – 4 урока и 1 день в неделю – 5 уроков, за счет урока физической культуры;</w:t>
      </w:r>
    </w:p>
    <w:p w:rsidR="0071224F" w:rsidRPr="0071224F" w:rsidRDefault="0071224F" w:rsidP="008A3EB6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1224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 для обучающихся 2–4 классов – 5 уроков;</w:t>
      </w:r>
    </w:p>
    <w:p w:rsidR="0071224F" w:rsidRDefault="0071224F" w:rsidP="008A3EB6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1224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 для обучающихся 5–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9</w:t>
      </w:r>
      <w:r w:rsidRPr="0071224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классов – 6 уроков;</w:t>
      </w:r>
    </w:p>
    <w:p w:rsidR="008A3EB6" w:rsidRDefault="008A3EB6" w:rsidP="008A3EB6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71224F" w:rsidRDefault="0071224F" w:rsidP="008A3EB6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1224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8. Факультативные занятия планируются на дни с наименьшим количеством обязательных уроков. Между началом факультативных занятий и последним уроком устраивается перерыв продолжительностью 45 минут. </w:t>
      </w:r>
    </w:p>
    <w:p w:rsidR="008A3EB6" w:rsidRPr="0071224F" w:rsidRDefault="008A3EB6" w:rsidP="008A3EB6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71224F" w:rsidRDefault="0071224F" w:rsidP="008A3EB6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1224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9. Расписание уроков составляется с учетом дневной и недельной умственной работоспособности обучающихся и шкалой трудности учебных предметов. </w:t>
      </w:r>
    </w:p>
    <w:p w:rsidR="008A3EB6" w:rsidRPr="0071224F" w:rsidRDefault="008A3EB6" w:rsidP="008A3EB6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71224F" w:rsidRPr="0071224F" w:rsidRDefault="0071224F" w:rsidP="008A3EB6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1224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10. </w:t>
      </w:r>
      <w:proofErr w:type="gramStart"/>
      <w:r w:rsidRPr="0071224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При составлении расписания уроков чередуются различные по сложности предметы в течение дня и недели: для обучающихся I ступени образования основные предметы (математика, русский и иностранный язык, природоведение, информатика) чередуются с уроками музыки, изобразительного искусства, труда, физической культуры; для обучающихся II ступени образования предметы естественно-математического профиля чередуются с гуманитарными предметами.</w:t>
      </w:r>
      <w:proofErr w:type="gramEnd"/>
    </w:p>
    <w:p w:rsidR="0071224F" w:rsidRPr="0071224F" w:rsidRDefault="0071224F" w:rsidP="008A3EB6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1224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Для обучающихся 1 классов наиболее трудные предметы проводятся на 2 уроке; 2–4 классов – 2–3 уроках; для обучающихся 5–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9</w:t>
      </w:r>
      <w:r w:rsidRPr="0071224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классов – на 2–4 уроках.</w:t>
      </w:r>
    </w:p>
    <w:p w:rsidR="008A3EB6" w:rsidRPr="0071224F" w:rsidRDefault="008A3EB6" w:rsidP="008A3EB6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71224F" w:rsidRDefault="0071224F" w:rsidP="008A3EB6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1224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11. В течение учебного дня проводится не более одной контрольной работы. Контрольные работы проводятся, как правило, на 2–4 уроках. </w:t>
      </w:r>
    </w:p>
    <w:p w:rsidR="008A3EB6" w:rsidRPr="0071224F" w:rsidRDefault="008A3EB6" w:rsidP="008A3EB6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71224F" w:rsidRDefault="0071224F" w:rsidP="008A3EB6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18"/>
          <w:szCs w:val="18"/>
          <w:u w:val="single"/>
          <w:lang w:eastAsia="ru-RU"/>
        </w:rPr>
      </w:pPr>
      <w:r w:rsidRPr="0071224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12. Продолжительность урока (академический час) во в</w:t>
      </w:r>
      <w:bookmarkStart w:id="0" w:name="_ftnref12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сех классах составляет 40 минут</w:t>
      </w:r>
      <w:bookmarkEnd w:id="0"/>
      <w:r>
        <w:rPr>
          <w:rFonts w:ascii="Arial" w:eastAsia="Times New Roman" w:hAnsi="Arial" w:cs="Arial"/>
          <w:color w:val="000000"/>
          <w:sz w:val="18"/>
          <w:szCs w:val="18"/>
          <w:u w:val="single"/>
          <w:lang w:eastAsia="ru-RU"/>
        </w:rPr>
        <w:t>.</w:t>
      </w:r>
    </w:p>
    <w:p w:rsidR="008A3EB6" w:rsidRDefault="008A3EB6" w:rsidP="008A3EB6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18"/>
          <w:szCs w:val="18"/>
          <w:u w:val="single"/>
          <w:lang w:eastAsia="ru-RU"/>
        </w:rPr>
      </w:pPr>
    </w:p>
    <w:p w:rsidR="0071224F" w:rsidRPr="0071224F" w:rsidRDefault="0071224F" w:rsidP="008A3EB6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1224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13. Обучение в 1 классе осуществляется с соблюдением следующих дополнительных требований: </w:t>
      </w:r>
    </w:p>
    <w:p w:rsidR="0071224F" w:rsidRPr="0071224F" w:rsidRDefault="0071224F" w:rsidP="008A3EB6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1224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- учебные занятия проводятся по 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5</w:t>
      </w:r>
      <w:r w:rsidRPr="0071224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-дневной учебной неделе;</w:t>
      </w:r>
    </w:p>
    <w:p w:rsidR="0071224F" w:rsidRPr="0071224F" w:rsidRDefault="0071224F" w:rsidP="008A3EB6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1224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 использование «ступенчатого» режима обучения в первом полугодии (в сентябре, октябре – по 3 урока в день по 35 минут каждый, в ноябре–декабре – по 4 урока по 35 минут каждый; январь–май – по 4 урока по 45 минут каждый)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;</w:t>
      </w:r>
    </w:p>
    <w:p w:rsidR="0071224F" w:rsidRDefault="0071224F" w:rsidP="008A3EB6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1224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 обучение проводится без балльного оценивания знаний обучающихся и домашних заданий.</w:t>
      </w:r>
    </w:p>
    <w:p w:rsidR="008A3EB6" w:rsidRPr="0071224F" w:rsidRDefault="008A3EB6" w:rsidP="008A3EB6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71224F" w:rsidRPr="0071224F" w:rsidRDefault="0071224F" w:rsidP="008A3EB6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1224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14. Для предупреждения переутомления обучающихся и сохранения оптимального уровня их работоспособности на протяжении недели в расписании занятий предусматривается облегченный учебный день – четверг или пятница. </w:t>
      </w:r>
    </w:p>
    <w:p w:rsidR="0071224F" w:rsidRDefault="0071224F" w:rsidP="008A3EB6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 </w:t>
      </w:r>
      <w:r w:rsidR="008A3EB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15.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 w:rsidRPr="0071224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Продолжительность перемен между уроками составляет не менее 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5</w:t>
      </w:r>
      <w:r w:rsidRPr="0071224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минут, большой перемены (после 2 или 3 уроков) – 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10</w:t>
      </w:r>
      <w:r w:rsidRPr="0071224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минут. </w:t>
      </w:r>
    </w:p>
    <w:p w:rsidR="008A3EB6" w:rsidRPr="0071224F" w:rsidRDefault="008A3EB6" w:rsidP="008A3EB6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71224F" w:rsidRPr="0071224F" w:rsidRDefault="0071224F" w:rsidP="008A3EB6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 w:rsidR="008A3EB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16.</w:t>
      </w:r>
      <w:r w:rsidRPr="0071224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 w:rsidRPr="0071224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Между занятиями по основным общеобразовательным программам и посещением объединений дополнительного образования в Учреждении должен быть перерыв для отдыха не менее часа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71224F" w:rsidRPr="0071224F" w:rsidRDefault="0071224F" w:rsidP="008A3EB6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 w:rsidR="008A3EB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17.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 w:rsidRPr="0071224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Окончание занятий в объединениях дополнительного образования в Учреждении должно быть не позднее 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18</w:t>
      </w:r>
      <w:r w:rsidRPr="0071224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.00 ч. </w:t>
      </w:r>
    </w:p>
    <w:p w:rsidR="0071224F" w:rsidRPr="0071224F" w:rsidRDefault="0071224F" w:rsidP="008A3EB6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 w:rsidR="008A3EB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18.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 w:rsidRPr="0071224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Максимальная продолжительность занятий в объединениях дополнительного образо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вания в учебные дни составляет 4</w:t>
      </w:r>
      <w:r w:rsidR="008A3EB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5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мин</w:t>
      </w:r>
      <w:r w:rsidRPr="0071224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</w:t>
      </w:r>
    </w:p>
    <w:p w:rsidR="0071224F" w:rsidRPr="0071224F" w:rsidRDefault="0071224F" w:rsidP="008A3EB6">
      <w:p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71224F" w:rsidRDefault="008A3EB6" w:rsidP="008A3EB6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 xml:space="preserve">19. </w:t>
      </w:r>
      <w:r w:rsidR="0071224F" w:rsidRPr="0071224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Порядком организации и осуществления образовательной деятельности по основным общеобразовательным программам не предусмотрено, что если 1 сентября приходится на выходной день, то в этом случае учебный год начинается в первый, следующий за ним рабочий день.</w:t>
      </w:r>
    </w:p>
    <w:p w:rsidR="008A3EB6" w:rsidRPr="0071224F" w:rsidRDefault="008A3EB6" w:rsidP="008A3EB6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71224F" w:rsidRDefault="008A3EB6" w:rsidP="008A3EB6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20. </w:t>
      </w:r>
      <w:r w:rsidR="0071224F" w:rsidRPr="0071224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Согласно п. 42 Типового положения об общеобразовательном учреждении, учебный год в общеобразовательном учреждении, </w:t>
      </w:r>
      <w:r w:rsidR="0071224F" w:rsidRPr="0071224F">
        <w:rPr>
          <w:rFonts w:ascii="Arial" w:eastAsia="Times New Roman" w:hAnsi="Arial" w:cs="Arial"/>
          <w:color w:val="000000"/>
          <w:sz w:val="18"/>
          <w:szCs w:val="18"/>
          <w:u w:val="single"/>
          <w:lang w:eastAsia="ru-RU"/>
        </w:rPr>
        <w:t>как правило</w:t>
      </w:r>
      <w:r w:rsidR="0071224F" w:rsidRPr="0071224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начинается 1 сентября.</w:t>
      </w:r>
    </w:p>
    <w:p w:rsidR="008A3EB6" w:rsidRPr="0071224F" w:rsidRDefault="008A3EB6" w:rsidP="008A3EB6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8A3EB6" w:rsidRDefault="008A3EB6" w:rsidP="008A3EB6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21. </w:t>
      </w:r>
      <w:r w:rsidR="0071224F" w:rsidRPr="0071224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Следует учитывать, что при издании документов, противоречащих друг другу, действует общий принцип для документов одного уровня – более поздний отменяет более ранний. В данном случае типовое положение является более ранним документом, но, вместе с тем, документом более высокого уровня, поскольку типовое положение утверждено Постановлением Правительства, а Порядок – приказом </w:t>
      </w:r>
      <w:proofErr w:type="spellStart"/>
      <w:r w:rsidR="0071224F" w:rsidRPr="0071224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Минобрнауки</w:t>
      </w:r>
      <w:proofErr w:type="spellEnd"/>
      <w:r w:rsidR="0071224F" w:rsidRPr="0071224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России.</w:t>
      </w:r>
      <w:bookmarkStart w:id="1" w:name="_ftn2"/>
    </w:p>
    <w:p w:rsidR="008A3EB6" w:rsidRDefault="008A3EB6" w:rsidP="008A3EB6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bookmarkEnd w:id="1"/>
    <w:p w:rsidR="0071224F" w:rsidRPr="0071224F" w:rsidRDefault="0071224F" w:rsidP="008A3EB6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1224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п.17 порядка организации и осуществления образовательной деятельности по основным общеобразовательным программам</w:t>
      </w:r>
    </w:p>
    <w:p w:rsidR="0071224F" w:rsidRPr="0071224F" w:rsidRDefault="0071224F" w:rsidP="008A3EB6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1224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ч.5 ст.17 ФЗ «Об образовании в РФ»</w:t>
      </w:r>
    </w:p>
    <w:p w:rsidR="0071224F" w:rsidRPr="0071224F" w:rsidRDefault="0071224F" w:rsidP="008A3EB6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1224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ч.4 ст.17 ФЗ «Об образовании в РФ»</w:t>
      </w:r>
    </w:p>
    <w:p w:rsidR="0071224F" w:rsidRPr="0071224F" w:rsidRDefault="0071224F" w:rsidP="008A3EB6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1224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п.10.4 СанПиН 2.4.2.2821-10 "Санитарно-эпидемиологические требования к условиям и организации обучения в общеобразовательных учреждениях"</w:t>
      </w:r>
    </w:p>
    <w:p w:rsidR="0071224F" w:rsidRPr="0071224F" w:rsidRDefault="0071224F" w:rsidP="008A3EB6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1224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п.10.4 СанПиН 2.4.2.2821-10 "Санитарно-эпидемиологические требования к условиям и организации обучения в общеобразовательных учреждениях"</w:t>
      </w:r>
    </w:p>
    <w:p w:rsidR="0071224F" w:rsidRPr="0071224F" w:rsidRDefault="0071224F" w:rsidP="008A3EB6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1224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п.10.6 СанПиН 2.4.2.2821-10 "Санитарно-эпидемиологические требования к условиям и организации обучения в общеобразовательных учреждениях"</w:t>
      </w:r>
    </w:p>
    <w:p w:rsidR="0071224F" w:rsidRPr="0071224F" w:rsidRDefault="0071224F" w:rsidP="008A3EB6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1224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последний абзац п.10.6 СанПиН 2.4.2.2821-10 "Санитарно-эпидемиологические требования к условиям и организации обучения в общеобразовательных учреждениях"</w:t>
      </w:r>
    </w:p>
    <w:p w:rsidR="0071224F" w:rsidRPr="0071224F" w:rsidRDefault="0071224F" w:rsidP="008A3EB6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1224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п.10.7 СанПиН 2.4.2.2821-10 "Санитарно-эпидемиологические требования к условиям и организации обучения в общеобразовательных учреждениях"</w:t>
      </w:r>
    </w:p>
    <w:p w:rsidR="0071224F" w:rsidRPr="0071224F" w:rsidRDefault="0071224F" w:rsidP="008A3EB6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1224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п.10.8 СанПиН 2.4.2.2821-10 "Санитарно-эпидемиологические требования к условиям и организации обучения в общеобразовательных учреждениях"</w:t>
      </w:r>
    </w:p>
    <w:p w:rsidR="008A3EB6" w:rsidRDefault="0071224F" w:rsidP="008A3EB6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1224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п.10.8 СанПиН 2.4.2.2821-10 "Санитарно-эпидемиологические требования к условиям и организации обучения в общеобразовательных учреждениях"</w:t>
      </w:r>
      <w:bookmarkStart w:id="2" w:name="_ftn12"/>
    </w:p>
    <w:bookmarkEnd w:id="2"/>
    <w:p w:rsidR="0071224F" w:rsidRPr="0071224F" w:rsidRDefault="0071224F" w:rsidP="008A3EB6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1224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п.10.9 СанПиН 2.4.2.2821-10 "Санитарно-эпидемиологические требования к условиям и организации обучения в общеобразовательных учреждениях"</w:t>
      </w:r>
    </w:p>
    <w:p w:rsidR="0071224F" w:rsidRDefault="0071224F" w:rsidP="008A3EB6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1224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п.10.10 СанПиН 2.4.2.2821-10 "Санитарно-эпидемиологические требования к условиям и организации обучения в общеобразовательных учреждениях"</w:t>
      </w:r>
    </w:p>
    <w:p w:rsidR="008A3EB6" w:rsidRPr="0071224F" w:rsidRDefault="008A3EB6" w:rsidP="008A3EB6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71224F" w:rsidRDefault="0071224F" w:rsidP="008A3EB6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71224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соответствии с пояснительной запиской к федеральному базисному учебному плану и примерным учебным планом для образовательных учреждений РФ, реализующих программы общего образования (приказ Минобразования РФ от 09.03.2004 N 1312 (ред. от 01.02.2012) продолжительность урока составляет в 1 классе 35 минут, во 2-4 классах – 35-45 минут, в 5-9 классах – 45 минут.</w:t>
      </w:r>
      <w:proofErr w:type="gramEnd"/>
    </w:p>
    <w:p w:rsidR="008A3EB6" w:rsidRPr="0071224F" w:rsidRDefault="008A3EB6" w:rsidP="008A3EB6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3" w:name="_GoBack"/>
      <w:bookmarkEnd w:id="3"/>
    </w:p>
    <w:p w:rsidR="0071224F" w:rsidRDefault="0071224F" w:rsidP="008A3EB6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1224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Согласно примерной основной образовательной программе основной школы продолжительность урока в основной школе составляет 45 минут.</w:t>
      </w:r>
    </w:p>
    <w:p w:rsidR="008A3EB6" w:rsidRPr="0071224F" w:rsidRDefault="008A3EB6" w:rsidP="008A3EB6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71224F" w:rsidRPr="0071224F" w:rsidRDefault="0071224F" w:rsidP="008A3EB6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1224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п.10.11 СанПиН 2.4.2.2821-10 "Санитарно-эпидемиологические требования к условиям и организации обучения в общеобразовательных учреждениях"</w:t>
      </w:r>
    </w:p>
    <w:p w:rsidR="0071224F" w:rsidRPr="0071224F" w:rsidRDefault="0071224F" w:rsidP="008A3EB6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1224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п.10.12 СанПиН 2.4.2.2821-10 "Санитарно-эпидемиологические требования к условиям и организации обучения в общеобразовательных учреждениях"</w:t>
      </w:r>
    </w:p>
    <w:p w:rsidR="0071224F" w:rsidRPr="0071224F" w:rsidRDefault="0071224F" w:rsidP="008A3EB6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1224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п.10.10 СанПиН 2.4.2.2821-10 "Санитарно-эпидемиологические требования к условиям и организации обучения в общеобразовательных учреждениях"</w:t>
      </w:r>
    </w:p>
    <w:p w:rsidR="0071224F" w:rsidRPr="0071224F" w:rsidRDefault="0071224F" w:rsidP="008A3EB6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1224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п.8.2.3. СанПиН 2.4.4.1251-03. 2.4.4. Гигиена детей и подростков. Детские внешкольные учреждения (учреждения дополнительного образования). Санитарно-эпидемиологические требования к учреждениям дополнительного образования детей (внешкольные учреждения).</w:t>
      </w:r>
    </w:p>
    <w:p w:rsidR="0071224F" w:rsidRPr="0071224F" w:rsidRDefault="0071224F" w:rsidP="008A3EB6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1224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п.8.2.4. СанПиН 2.4.4.1251-03. 2.4.4. Гигиена детей и подростков. Детские внешкольные учреждения (учреждения дополнительного образования). Санитарно-эпидемиологические требования к учреждениям дополнительного образования детей (внешкольные учреждения).</w:t>
      </w:r>
    </w:p>
    <w:p w:rsidR="0071224F" w:rsidRPr="0071224F" w:rsidRDefault="0071224F" w:rsidP="008A3EB6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1224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п.8.2.5. СанПиН 2.4.4.1251-03. 2.4.4. Гигиена детей и подростков. Детские внешкольные учреждения (учреждения дополнительного образования). Санитарно-эпидемиологические требования к учреждениям дополнительного образования детей (внешкольные учреждения).</w:t>
      </w:r>
    </w:p>
    <w:p w:rsidR="0071224F" w:rsidRPr="0071224F" w:rsidRDefault="0071224F" w:rsidP="008A3EB6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1224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п.8.2.6. СанПиН 2.4.4.1251-03. 2.4.4. Гигиена детей и подростков. Детские внешкольные учреждения (учреждения дополнительного образования). Санитарно-эпидемиологические требования к учреждениям дополнительного образования детей (внешкольные учреждения).</w:t>
      </w:r>
    </w:p>
    <w:p w:rsidR="0071224F" w:rsidRPr="0071224F" w:rsidRDefault="0071224F" w:rsidP="008A3EB6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1224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п.8.2.2. СанПиН 2.4.4.1251-03. 2.4.4. Гигиена детей и подростков. Детские внешкольные учреждения (учреждения дополнительного образования). Санитарно-эпидемиологические требования к учреждениям дополнительного образования детей (внешкольные учреждения).</w:t>
      </w:r>
    </w:p>
    <w:p w:rsidR="0071224F" w:rsidRPr="0071224F" w:rsidRDefault="0071224F" w:rsidP="008A3EB6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1224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п.8.4. СанПиН 2.4.4.1251-03. 2.4.4. Гигиена детей и подростков. Детские внешкольные учреждения (учреждения дополнительного образования). Санитарно-эпидемиологические требования к учреждениям дополнительного образования детей (внешкольные учреждения).</w:t>
      </w:r>
    </w:p>
    <w:p w:rsidR="00B449D9" w:rsidRDefault="00B449D9" w:rsidP="008A3EB6">
      <w:pPr>
        <w:spacing w:line="240" w:lineRule="auto"/>
        <w:contextualSpacing/>
      </w:pPr>
    </w:p>
    <w:sectPr w:rsidR="00B449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2A1"/>
    <w:rsid w:val="0071224F"/>
    <w:rsid w:val="008A3EB6"/>
    <w:rsid w:val="00B449D9"/>
    <w:rsid w:val="00C27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3EB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3E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90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39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1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7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0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2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9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04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0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15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83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27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2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2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93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5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8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4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2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0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5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66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1285</Words>
  <Characters>7327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2019-02-06T11:26:00Z</dcterms:created>
  <dcterms:modified xsi:type="dcterms:W3CDTF">2019-02-06T11:42:00Z</dcterms:modified>
</cp:coreProperties>
</file>