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3988"/>
        <w:rPr>
          <w:sz w:val="20"/>
        </w:rPr>
      </w:pPr>
      <w:r>
        <w:rPr>
          <w:sz w:val="20"/>
        </w:rPr>
        <w:drawing>
          <wp:inline distT="0" distB="0" distL="0" distR="0">
            <wp:extent cx="1026748" cy="993267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6748" cy="993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4"/>
        <w:rPr>
          <w:sz w:val="11"/>
        </w:rPr>
      </w:pPr>
    </w:p>
    <w:p>
      <w:pPr>
        <w:spacing w:before="85"/>
        <w:ind w:left="2549" w:right="1358" w:hanging="1330"/>
        <w:jc w:val="left"/>
        <w:rPr>
          <w:b/>
          <w:sz w:val="32"/>
        </w:rPr>
      </w:pPr>
      <w:r>
        <w:rPr>
          <w:b/>
          <w:sz w:val="32"/>
        </w:rPr>
        <w:t>MИHИCTEPCTBO OБPAЗОBAHИЯ И НАУКИ РЕСПУБЛИКИ ДAГECTAH</w:t>
      </w:r>
    </w:p>
    <w:p>
      <w:pPr>
        <w:pStyle w:val="BodyText"/>
        <w:spacing w:before="8"/>
        <w:rPr>
          <w:b/>
          <w:sz w:val="34"/>
        </w:rPr>
      </w:pPr>
    </w:p>
    <w:p>
      <w:pPr>
        <w:pStyle w:val="Title"/>
      </w:pPr>
      <w:r>
        <w:rPr/>
        <w:t>П Р И К А З</w:t>
      </w:r>
    </w:p>
    <w:p>
      <w:pPr>
        <w:pStyle w:val="BodyText"/>
        <w:spacing w:before="2"/>
        <w:rPr>
          <w:b/>
          <w:sz w:val="37"/>
        </w:rPr>
      </w:pPr>
    </w:p>
    <w:p>
      <w:pPr>
        <w:pStyle w:val="Heading1"/>
        <w:tabs>
          <w:tab w:pos="7280" w:val="left" w:leader="none"/>
        </w:tabs>
        <w:ind w:left="240"/>
      </w:pPr>
      <w:r>
        <w:rPr/>
        <w:t>«</w:t>
      </w:r>
      <w:r>
        <w:rPr>
          <w:u w:val="thick"/>
        </w:rPr>
        <w:t>5</w:t>
      </w:r>
      <w:r>
        <w:rPr/>
        <w:t>» </w:t>
      </w:r>
      <w:r>
        <w:rPr>
          <w:u w:val="thick"/>
        </w:rPr>
        <w:t>июня</w:t>
      </w:r>
      <w:r>
        <w:rPr>
          <w:spacing w:val="-2"/>
          <w:u w:val="thick"/>
        </w:rPr>
        <w:t> </w:t>
      </w:r>
      <w:r>
        <w:rPr>
          <w:u w:val="thick"/>
        </w:rPr>
        <w:t>2020 г.</w:t>
      </w:r>
      <w:r>
        <w:rPr/>
        <w:tab/>
        <w:t>№</w:t>
      </w:r>
      <w:r>
        <w:rPr>
          <w:spacing w:val="-2"/>
        </w:rPr>
        <w:t> </w:t>
      </w:r>
      <w:r>
        <w:rPr>
          <w:u w:val="thick"/>
        </w:rPr>
        <w:t>1058-05/20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spacing w:line="240" w:lineRule="auto" w:before="236"/>
        <w:ind w:left="101" w:right="3363" w:firstLine="0"/>
        <w:jc w:val="both"/>
        <w:rPr>
          <w:b/>
          <w:sz w:val="28"/>
        </w:rPr>
      </w:pPr>
      <w:r>
        <w:rPr>
          <w:b/>
          <w:sz w:val="28"/>
        </w:rPr>
        <w:t>Об определении ответственных лиц за функционирование «Горячей линии» по вопросам проведения государственной итоговой аттестации в 2020 году в Республике Дагестан</w:t>
      </w:r>
    </w:p>
    <w:p>
      <w:pPr>
        <w:pStyle w:val="BodyText"/>
        <w:spacing w:before="6"/>
        <w:rPr>
          <w:b/>
          <w:sz w:val="27"/>
        </w:rPr>
      </w:pPr>
    </w:p>
    <w:p>
      <w:pPr>
        <w:pStyle w:val="BodyText"/>
        <w:ind w:left="101" w:right="105" w:firstLine="707"/>
        <w:jc w:val="both"/>
      </w:pPr>
      <w:r>
        <w:rPr/>
        <w:t>В целях организованного проведения государственной итоговой аттестации</w:t>
      </w:r>
      <w:r>
        <w:rPr>
          <w:spacing w:val="-8"/>
        </w:rPr>
        <w:t> </w:t>
      </w:r>
      <w:r>
        <w:rPr/>
        <w:t>в</w:t>
      </w:r>
      <w:r>
        <w:rPr>
          <w:spacing w:val="-10"/>
        </w:rPr>
        <w:t> </w:t>
      </w:r>
      <w:r>
        <w:rPr/>
        <w:t>2020</w:t>
      </w:r>
      <w:r>
        <w:rPr>
          <w:spacing w:val="-7"/>
        </w:rPr>
        <w:t> </w:t>
      </w:r>
      <w:r>
        <w:rPr/>
        <w:t>году</w:t>
      </w:r>
      <w:r>
        <w:rPr>
          <w:spacing w:val="-13"/>
        </w:rPr>
        <w:t> </w:t>
      </w:r>
      <w:r>
        <w:rPr/>
        <w:t>на</w:t>
      </w:r>
      <w:r>
        <w:rPr>
          <w:spacing w:val="-9"/>
        </w:rPr>
        <w:t> </w:t>
      </w:r>
      <w:r>
        <w:rPr/>
        <w:t>территории</w:t>
      </w:r>
      <w:r>
        <w:rPr>
          <w:spacing w:val="-8"/>
        </w:rPr>
        <w:t> </w:t>
      </w:r>
      <w:r>
        <w:rPr/>
        <w:t>Республики</w:t>
      </w:r>
      <w:r>
        <w:rPr>
          <w:spacing w:val="-8"/>
        </w:rPr>
        <w:t> </w:t>
      </w:r>
      <w:r>
        <w:rPr/>
        <w:t>Дагестан</w:t>
      </w:r>
      <w:r>
        <w:rPr>
          <w:spacing w:val="-10"/>
        </w:rPr>
        <w:t> </w:t>
      </w:r>
      <w:r>
        <w:rPr/>
        <w:t>в</w:t>
      </w:r>
      <w:r>
        <w:rPr>
          <w:spacing w:val="-10"/>
        </w:rPr>
        <w:t> </w:t>
      </w:r>
      <w:r>
        <w:rPr/>
        <w:t>2020</w:t>
      </w:r>
      <w:r>
        <w:rPr>
          <w:spacing w:val="-8"/>
        </w:rPr>
        <w:t> </w:t>
      </w:r>
      <w:r>
        <w:rPr/>
        <w:t>году</w:t>
      </w:r>
      <w:r>
        <w:rPr>
          <w:spacing w:val="-12"/>
        </w:rPr>
        <w:t> </w:t>
      </w:r>
      <w:r>
        <w:rPr/>
        <w:t>(далее ГИА)</w:t>
      </w:r>
    </w:p>
    <w:p>
      <w:pPr>
        <w:pStyle w:val="Heading1"/>
        <w:spacing w:before="162"/>
        <w:ind w:left="809"/>
      </w:pPr>
      <w:r>
        <w:rPr/>
        <w:t>ПРИКАЗЫВАЮ:</w:t>
      </w:r>
    </w:p>
    <w:p>
      <w:pPr>
        <w:pStyle w:val="ListParagraph"/>
        <w:numPr>
          <w:ilvl w:val="0"/>
          <w:numId w:val="1"/>
        </w:numPr>
        <w:tabs>
          <w:tab w:pos="1517" w:val="left" w:leader="none"/>
          <w:tab w:pos="1518" w:val="left" w:leader="none"/>
          <w:tab w:pos="3221" w:val="left" w:leader="none"/>
          <w:tab w:pos="5462" w:val="left" w:leader="none"/>
          <w:tab w:pos="6633" w:val="left" w:leader="none"/>
          <w:tab w:pos="7149" w:val="left" w:leader="none"/>
        </w:tabs>
        <w:spacing w:line="322" w:lineRule="exact" w:before="185" w:after="0"/>
        <w:ind w:left="1517" w:right="0" w:hanging="850"/>
        <w:jc w:val="left"/>
        <w:rPr>
          <w:sz w:val="28"/>
        </w:rPr>
      </w:pPr>
      <w:r>
        <w:rPr>
          <w:sz w:val="28"/>
        </w:rPr>
        <w:t>Определить</w:t>
        <w:tab/>
        <w:t>ответственными</w:t>
        <w:tab/>
        <w:t>лицами</w:t>
        <w:tab/>
        <w:t>за</w:t>
        <w:tab/>
        <w:t>функционирование</w:t>
      </w:r>
    </w:p>
    <w:p>
      <w:pPr>
        <w:pStyle w:val="BodyText"/>
        <w:spacing w:line="322" w:lineRule="exact"/>
        <w:ind w:left="101"/>
      </w:pPr>
      <w:r>
        <w:rPr/>
        <w:t>«Горячей линии» по вопросам ГИА:</w:t>
      </w:r>
    </w:p>
    <w:p>
      <w:pPr>
        <w:pStyle w:val="BodyText"/>
        <w:tabs>
          <w:tab w:pos="2381" w:val="left" w:leader="none"/>
          <w:tab w:pos="3283" w:val="left" w:leader="none"/>
          <w:tab w:pos="5165" w:val="left" w:leader="none"/>
          <w:tab w:pos="7164" w:val="left" w:leader="none"/>
          <w:tab w:pos="8217" w:val="left" w:leader="none"/>
        </w:tabs>
        <w:ind w:left="101" w:right="106" w:firstLine="566"/>
      </w:pPr>
      <w:r>
        <w:rPr/>
        <w:t>Магомедова</w:t>
        <w:tab/>
        <w:t>А.М.,</w:t>
        <w:tab/>
        <w:t>руководителя</w:t>
        <w:tab/>
        <w:t>регионального</w:t>
        <w:tab/>
        <w:t>центра</w:t>
        <w:tab/>
      </w:r>
      <w:r>
        <w:rPr>
          <w:spacing w:val="-3"/>
        </w:rPr>
        <w:t>обработки </w:t>
      </w:r>
      <w:r>
        <w:rPr/>
        <w:t>информации ГБОУ ДПО «Дагестанский институт развития</w:t>
      </w:r>
      <w:r>
        <w:rPr>
          <w:spacing w:val="-18"/>
        </w:rPr>
        <w:t> </w:t>
      </w:r>
      <w:r>
        <w:rPr/>
        <w:t>образования»;</w:t>
      </w:r>
    </w:p>
    <w:p>
      <w:pPr>
        <w:pStyle w:val="BodyText"/>
        <w:spacing w:line="321" w:lineRule="exact"/>
        <w:ind w:left="668"/>
      </w:pPr>
      <w:r>
        <w:rPr/>
        <w:t>Идрисову Г.Г., консультанта Управления развития общего образования;</w:t>
      </w:r>
    </w:p>
    <w:p>
      <w:pPr>
        <w:pStyle w:val="BodyText"/>
        <w:ind w:left="101" w:firstLine="566"/>
      </w:pPr>
      <w:r>
        <w:rPr/>
        <w:t>Магомедову З.И., главного специалиста-эксперта Управления развития общего образования.</w:t>
      </w:r>
    </w:p>
    <w:p>
      <w:pPr>
        <w:pStyle w:val="ListParagraph"/>
        <w:numPr>
          <w:ilvl w:val="0"/>
          <w:numId w:val="1"/>
        </w:numPr>
        <w:tabs>
          <w:tab w:pos="881" w:val="left" w:leader="none"/>
        </w:tabs>
        <w:spacing w:line="322" w:lineRule="exact" w:before="1" w:after="0"/>
        <w:ind w:left="880" w:right="0" w:hanging="213"/>
        <w:jc w:val="left"/>
        <w:rPr>
          <w:sz w:val="28"/>
        </w:rPr>
      </w:pPr>
      <w:r>
        <w:rPr>
          <w:sz w:val="28"/>
        </w:rPr>
        <w:t>Утвердить номера телефонов «Горячей</w:t>
      </w:r>
      <w:r>
        <w:rPr>
          <w:spacing w:val="-8"/>
          <w:sz w:val="28"/>
        </w:rPr>
        <w:t> </w:t>
      </w:r>
      <w:r>
        <w:rPr>
          <w:sz w:val="28"/>
        </w:rPr>
        <w:t>линии»:</w:t>
      </w:r>
    </w:p>
    <w:p>
      <w:pPr>
        <w:pStyle w:val="BodyText"/>
        <w:spacing w:line="322" w:lineRule="exact"/>
        <w:ind w:left="668"/>
      </w:pPr>
      <w:r>
        <w:rPr/>
        <w:t>89387980038 – ответственная Идрисова Г.Г.;</w:t>
      </w:r>
    </w:p>
    <w:p>
      <w:pPr>
        <w:pStyle w:val="BodyText"/>
        <w:spacing w:line="322" w:lineRule="exact"/>
        <w:ind w:left="668"/>
      </w:pPr>
      <w:r>
        <w:rPr/>
        <w:t>89187359663, 89387969990 – ответственный Магомедов А.А.;</w:t>
      </w:r>
    </w:p>
    <w:p>
      <w:pPr>
        <w:pStyle w:val="BodyText"/>
        <w:spacing w:line="322" w:lineRule="exact"/>
        <w:ind w:left="668"/>
      </w:pPr>
      <w:r>
        <w:rPr/>
        <w:t>89886956510 – ответственная Магомедова З.И.</w:t>
      </w:r>
    </w:p>
    <w:p>
      <w:pPr>
        <w:pStyle w:val="ListParagraph"/>
        <w:numPr>
          <w:ilvl w:val="0"/>
          <w:numId w:val="1"/>
        </w:numPr>
        <w:tabs>
          <w:tab w:pos="1016" w:val="left" w:leader="none"/>
        </w:tabs>
        <w:spacing w:line="240" w:lineRule="auto" w:before="0" w:after="0"/>
        <w:ind w:left="101" w:right="106" w:firstLine="566"/>
        <w:jc w:val="both"/>
        <w:rPr>
          <w:sz w:val="28"/>
        </w:rPr>
      </w:pPr>
      <w:r>
        <w:rPr>
          <w:sz w:val="28"/>
        </w:rPr>
        <w:t>Ответственным лицам ежедневно до 12:00ч (МСК) информацию о принятых звонках направлять по адресу электронной почты </w:t>
      </w:r>
      <w:hyperlink r:id="rId6">
        <w:r>
          <w:rPr>
            <w:sz w:val="28"/>
          </w:rPr>
          <w:t>uoo@dagminobr.ru.</w:t>
        </w:r>
      </w:hyperlink>
    </w:p>
    <w:p>
      <w:pPr>
        <w:pStyle w:val="ListParagraph"/>
        <w:numPr>
          <w:ilvl w:val="0"/>
          <w:numId w:val="1"/>
        </w:numPr>
        <w:tabs>
          <w:tab w:pos="1000" w:val="left" w:leader="none"/>
        </w:tabs>
        <w:spacing w:line="240" w:lineRule="auto" w:before="1" w:after="0"/>
        <w:ind w:left="101" w:right="105" w:firstLine="566"/>
        <w:jc w:val="both"/>
        <w:rPr>
          <w:sz w:val="28"/>
        </w:rPr>
      </w:pPr>
      <w:r>
        <w:rPr>
          <w:sz w:val="28"/>
        </w:rPr>
        <w:t>Директору ГКУ РД «Информационно-аналитический центр» (Алиев М.Н.) разместить на официальном сайте Минобрнауки РД номера телефонов в разделе «Горячая линия по вопросам ГИА», определить ответственное лицо за ежедневный свод информации и направление</w:t>
      </w:r>
      <w:r>
        <w:rPr>
          <w:spacing w:val="-2"/>
          <w:sz w:val="28"/>
        </w:rPr>
        <w:t> </w:t>
      </w:r>
      <w:r>
        <w:rPr>
          <w:sz w:val="28"/>
        </w:rPr>
        <w:t>ее начальнику Управления</w:t>
      </w:r>
    </w:p>
    <w:p>
      <w:pPr>
        <w:spacing w:after="0" w:line="240" w:lineRule="auto"/>
        <w:jc w:val="both"/>
        <w:rPr>
          <w:sz w:val="28"/>
        </w:rPr>
        <w:sectPr>
          <w:type w:val="continuous"/>
          <w:pgSz w:w="11910" w:h="16840"/>
          <w:pgMar w:top="1120" w:bottom="280" w:left="1600" w:right="740"/>
        </w:sectPr>
      </w:pPr>
    </w:p>
    <w:p>
      <w:pPr>
        <w:pStyle w:val="BodyText"/>
        <w:spacing w:before="67"/>
        <w:ind w:left="101"/>
      </w:pPr>
      <w:r>
        <w:rPr/>
        <w:t>развития общего образования (Шабановой Л.Ю.) на электронную почту</w:t>
      </w:r>
    </w:p>
    <w:p>
      <w:pPr>
        <w:pStyle w:val="BodyText"/>
        <w:spacing w:line="322" w:lineRule="exact" w:before="2"/>
        <w:ind w:left="101"/>
      </w:pPr>
      <w:hyperlink r:id="rId7">
        <w:r>
          <w:rPr>
            <w:color w:val="0563C1"/>
            <w:u w:val="single" w:color="0563C1"/>
          </w:rPr>
          <w:t>lu@dagminobr.ru</w:t>
        </w:r>
      </w:hyperlink>
      <w:r>
        <w:rPr/>
        <w:t>.</w:t>
      </w:r>
    </w:p>
    <w:p>
      <w:pPr>
        <w:pStyle w:val="ListParagraph"/>
        <w:numPr>
          <w:ilvl w:val="0"/>
          <w:numId w:val="1"/>
        </w:numPr>
        <w:tabs>
          <w:tab w:pos="940" w:val="left" w:leader="none"/>
        </w:tabs>
        <w:spacing w:line="240" w:lineRule="auto" w:before="0" w:after="0"/>
        <w:ind w:left="101" w:right="105" w:firstLine="566"/>
        <w:jc w:val="both"/>
        <w:rPr>
          <w:sz w:val="28"/>
        </w:rPr>
      </w:pPr>
      <w:r>
        <w:rPr>
          <w:sz w:val="28"/>
        </w:rPr>
        <w:t>Первому</w:t>
      </w:r>
      <w:r>
        <w:rPr>
          <w:spacing w:val="-16"/>
          <w:sz w:val="28"/>
        </w:rPr>
        <w:t> </w:t>
      </w:r>
      <w:r>
        <w:rPr>
          <w:sz w:val="28"/>
        </w:rPr>
        <w:t>заместителю</w:t>
      </w:r>
      <w:r>
        <w:rPr>
          <w:spacing w:val="-13"/>
          <w:sz w:val="28"/>
        </w:rPr>
        <w:t> </w:t>
      </w:r>
      <w:r>
        <w:rPr>
          <w:sz w:val="28"/>
        </w:rPr>
        <w:t>министра</w:t>
      </w:r>
      <w:r>
        <w:rPr>
          <w:spacing w:val="-12"/>
          <w:sz w:val="28"/>
        </w:rPr>
        <w:t> </w:t>
      </w:r>
      <w:r>
        <w:rPr>
          <w:sz w:val="28"/>
        </w:rPr>
        <w:t>(Алиеву</w:t>
      </w:r>
      <w:r>
        <w:rPr>
          <w:spacing w:val="-14"/>
          <w:sz w:val="28"/>
        </w:rPr>
        <w:t> </w:t>
      </w:r>
      <w:r>
        <w:rPr>
          <w:sz w:val="28"/>
        </w:rPr>
        <w:t>Ш.К.)</w:t>
      </w:r>
      <w:r>
        <w:rPr>
          <w:spacing w:val="-12"/>
          <w:sz w:val="28"/>
        </w:rPr>
        <w:t> </w:t>
      </w:r>
      <w:r>
        <w:rPr>
          <w:sz w:val="28"/>
        </w:rPr>
        <w:t>обеспечить</w:t>
      </w:r>
      <w:r>
        <w:rPr>
          <w:spacing w:val="-16"/>
          <w:sz w:val="28"/>
        </w:rPr>
        <w:t> </w:t>
      </w:r>
      <w:r>
        <w:rPr>
          <w:sz w:val="28"/>
        </w:rPr>
        <w:t>ежедневное направление информации Заместителю Председателя Правительства Республики Дагестан – министру образования и науки Республики</w:t>
      </w:r>
      <w:r>
        <w:rPr>
          <w:spacing w:val="-41"/>
          <w:sz w:val="28"/>
        </w:rPr>
        <w:t> </w:t>
      </w:r>
      <w:r>
        <w:rPr>
          <w:sz w:val="28"/>
        </w:rPr>
        <w:t>Дагестан о поступивших звонках и принятых</w:t>
      </w:r>
      <w:r>
        <w:rPr>
          <w:spacing w:val="-3"/>
          <w:sz w:val="28"/>
        </w:rPr>
        <w:t> </w:t>
      </w:r>
      <w:r>
        <w:rPr>
          <w:sz w:val="28"/>
        </w:rPr>
        <w:t>мерах.</w:t>
      </w:r>
    </w:p>
    <w:p>
      <w:pPr>
        <w:pStyle w:val="ListParagraph"/>
        <w:numPr>
          <w:ilvl w:val="0"/>
          <w:numId w:val="1"/>
        </w:numPr>
        <w:tabs>
          <w:tab w:pos="949" w:val="left" w:leader="none"/>
        </w:tabs>
        <w:spacing w:line="320" w:lineRule="exact" w:before="0" w:after="0"/>
        <w:ind w:left="948" w:right="0" w:hanging="282"/>
        <w:jc w:val="both"/>
        <w:rPr>
          <w:sz w:val="28"/>
        </w:rPr>
      </w:pPr>
      <w:r>
        <w:rPr>
          <w:sz w:val="28"/>
        </w:rPr>
        <w:t>Контроль за исполнением настоящего приказа оставляю за</w:t>
      </w:r>
      <w:r>
        <w:rPr>
          <w:spacing w:val="-15"/>
          <w:sz w:val="28"/>
        </w:rPr>
        <w:t> </w:t>
      </w:r>
      <w:r>
        <w:rPr>
          <w:sz w:val="28"/>
        </w:rPr>
        <w:t>собой.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10"/>
      </w:pPr>
    </w:p>
    <w:p>
      <w:pPr>
        <w:pStyle w:val="Heading1"/>
        <w:spacing w:line="322" w:lineRule="exact"/>
      </w:pPr>
      <w:r>
        <w:rPr/>
        <w:drawing>
          <wp:anchor distT="0" distB="0" distL="0" distR="0" allowOverlap="1" layoutInCell="1" locked="0" behindDoc="1" simplePos="0" relativeHeight="487553024">
            <wp:simplePos x="0" y="0"/>
            <wp:positionH relativeFrom="page">
              <wp:posOffset>4922520</wp:posOffset>
            </wp:positionH>
            <wp:positionV relativeFrom="paragraph">
              <wp:posOffset>15007</wp:posOffset>
            </wp:positionV>
            <wp:extent cx="847712" cy="495299"/>
            <wp:effectExtent l="0" t="0" r="0" b="0"/>
            <wp:wrapNone/>
            <wp:docPr id="3" name="image2.png" descr="þÿ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12" cy="4952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Заместитель Председателя Правительства</w:t>
      </w:r>
    </w:p>
    <w:p>
      <w:pPr>
        <w:tabs>
          <w:tab w:pos="7856" w:val="left" w:leader="none"/>
        </w:tabs>
        <w:spacing w:line="322" w:lineRule="exact" w:before="0"/>
        <w:ind w:left="101" w:right="0" w:firstLine="0"/>
        <w:jc w:val="left"/>
        <w:rPr>
          <w:b/>
          <w:sz w:val="28"/>
        </w:rPr>
      </w:pPr>
      <w:r>
        <w:rPr>
          <w:b/>
          <w:sz w:val="28"/>
        </w:rPr>
        <w:t>Республики Дагестан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-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министр</w:t>
        <w:tab/>
        <w:t>У.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Омарова</w:t>
      </w:r>
    </w:p>
    <w:sectPr>
      <w:pgSz w:w="11910" w:h="16840"/>
      <w:pgMar w:top="1040" w:bottom="28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517" w:hanging="850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324" w:hanging="85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129" w:hanging="85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933" w:hanging="85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38" w:hanging="85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543" w:hanging="85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47" w:hanging="85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152" w:hanging="85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57" w:hanging="85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01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3684" w:right="3689"/>
      <w:jc w:val="center"/>
    </w:pPr>
    <w:rPr>
      <w:rFonts w:ascii="Times New Roman" w:hAnsi="Times New Roman" w:eastAsia="Times New Roman" w:cs="Times New Roman"/>
      <w:b/>
      <w:bCs/>
      <w:sz w:val="40"/>
      <w:szCs w:val="40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01" w:firstLine="566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uoo@dagminobr.ru" TargetMode="External"/><Relationship Id="rId7" Type="http://schemas.openxmlformats.org/officeDocument/2006/relationships/hyperlink" Target="mailto:lu@dagminobr.ru" TargetMode="External"/><Relationship Id="rId8" Type="http://schemas.openxmlformats.org/officeDocument/2006/relationships/image" Target="media/image2.png"/><Relationship Id="rId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Шамиль</dc:creator>
  <dcterms:created xsi:type="dcterms:W3CDTF">2020-06-04T20:27:56Z</dcterms:created>
  <dcterms:modified xsi:type="dcterms:W3CDTF">2020-06-04T20:27:56Z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2020-06-05T00:00:00Z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2020-06-04T00:00:00Z</vt:filetime>
  </property>
</Properties>
</file>